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7F" w:rsidRPr="00AE0EDA" w:rsidRDefault="00C1037F" w:rsidP="002F0F2F">
      <w:pPr>
        <w:spacing w:afterLines="100" w:after="312"/>
        <w:jc w:val="center"/>
        <w:rPr>
          <w:rFonts w:ascii="华文中宋" w:eastAsia="华文中宋" w:hAnsi="华文中宋" w:hint="eastAsia"/>
          <w:bCs/>
          <w:color w:val="333333"/>
          <w:sz w:val="40"/>
          <w:szCs w:val="32"/>
          <w:shd w:val="clear" w:color="auto" w:fill="FFFFFF"/>
        </w:rPr>
      </w:pPr>
      <w:r w:rsidRPr="00AE0EDA">
        <w:rPr>
          <w:rFonts w:ascii="华文中宋" w:eastAsia="华文中宋" w:hAnsi="华文中宋" w:hint="eastAsia"/>
          <w:bCs/>
          <w:color w:val="333333"/>
          <w:sz w:val="40"/>
          <w:szCs w:val="32"/>
          <w:shd w:val="clear" w:color="auto" w:fill="FFFFFF"/>
        </w:rPr>
        <w:t>江苏省农业科学院政府采购(网上商城)网上</w:t>
      </w:r>
      <w:r w:rsidRPr="00AE0EDA">
        <w:rPr>
          <w:rFonts w:ascii="华文中宋" w:eastAsia="华文中宋" w:hAnsi="华文中宋"/>
          <w:bCs/>
          <w:color w:val="333333"/>
          <w:sz w:val="40"/>
          <w:szCs w:val="32"/>
          <w:shd w:val="clear" w:color="auto" w:fill="FFFFFF"/>
        </w:rPr>
        <w:t>审批</w:t>
      </w:r>
      <w:r w:rsidR="00FB189F" w:rsidRPr="00AE0EDA">
        <w:rPr>
          <w:rFonts w:ascii="华文中宋" w:eastAsia="华文中宋" w:hAnsi="华文中宋" w:hint="eastAsia"/>
          <w:bCs/>
          <w:color w:val="333333"/>
          <w:sz w:val="40"/>
          <w:szCs w:val="32"/>
          <w:shd w:val="clear" w:color="auto" w:fill="FFFFFF"/>
        </w:rPr>
        <w:t>流程</w:t>
      </w:r>
    </w:p>
    <w:p w:rsidR="00823675" w:rsidRDefault="00823675" w:rsidP="00BE6B3D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BD614F" w:rsidRPr="00BD614F" w:rsidRDefault="00344209" w:rsidP="00BD614F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BD614F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网上</w:t>
      </w:r>
      <w:r w:rsidRPr="00BD614F">
        <w:rPr>
          <w:rFonts w:ascii="黑体" w:eastAsia="黑体" w:hAnsi="黑体" w:cs="Times New Roman"/>
          <w:color w:val="000000" w:themeColor="text1"/>
          <w:sz w:val="32"/>
          <w:szCs w:val="32"/>
        </w:rPr>
        <w:t>审批</w:t>
      </w:r>
      <w:r w:rsidR="00AB30EA" w:rsidRPr="00BD614F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操作</w:t>
      </w:r>
      <w:r w:rsidR="00AB30EA" w:rsidRPr="00BD614F">
        <w:rPr>
          <w:rFonts w:ascii="黑体" w:eastAsia="黑体" w:hAnsi="黑体" w:cs="Times New Roman"/>
          <w:color w:val="000000" w:themeColor="text1"/>
          <w:sz w:val="32"/>
          <w:szCs w:val="32"/>
        </w:rPr>
        <w:t>流程</w:t>
      </w:r>
    </w:p>
    <w:p w:rsidR="002440CE" w:rsidRPr="00290C54" w:rsidRDefault="00541487" w:rsidP="00450824">
      <w:pPr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经办</w:t>
      </w:r>
      <w:r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人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登录</w:t>
      </w:r>
      <w:r w:rsidR="00F2345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院网</w:t>
      </w:r>
      <w:r w:rsidR="00BD614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首页</w:t>
      </w:r>
      <w:r w:rsidR="00BD614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“</w:t>
      </w:r>
      <w:r w:rsidR="00BD614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信息化</w:t>
      </w:r>
      <w:r w:rsidR="00BD614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办公平台</w:t>
      </w:r>
      <w:r w:rsidR="00BD614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r w:rsidR="00C1037F" w:rsidRPr="00DF21ED">
        <w:rPr>
          <w:noProof/>
        </w:rPr>
        <w:drawing>
          <wp:inline distT="0" distB="0" distL="0" distR="0" wp14:anchorId="59F2C5D7" wp14:editId="519CAD5C">
            <wp:extent cx="1476373" cy="400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33" t="-2330" r="8712" b="4503"/>
                    <a:stretch/>
                  </pic:blipFill>
                  <pic:spPr bwMode="auto">
                    <a:xfrm>
                      <a:off x="0" y="0"/>
                      <a:ext cx="1478483" cy="4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C54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——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登陆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个人账户后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F2345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点击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左侧“办公应用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r w:rsidR="00C1037F" w:rsidRPr="00DF21ED">
        <w:rPr>
          <w:noProof/>
        </w:rPr>
        <w:drawing>
          <wp:inline distT="0" distB="0" distL="0" distR="0" wp14:anchorId="02B37D9D" wp14:editId="3AE6A5AF">
            <wp:extent cx="1114425" cy="295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65" t="4553" r="20900" b="24885"/>
                    <a:stretch/>
                  </pic:blipFill>
                  <pic:spPr bwMode="auto">
                    <a:xfrm>
                      <a:off x="0" y="0"/>
                      <a:ext cx="1115978" cy="29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C54" w:rsidRPr="00BD614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——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选择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“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政府采购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bookmarkStart w:id="0" w:name="_GoBack"/>
      <w:r w:rsidR="00F2345B" w:rsidRPr="00DF21ED">
        <w:rPr>
          <w:noProof/>
        </w:rPr>
        <w:drawing>
          <wp:inline distT="0" distB="0" distL="0" distR="0" wp14:anchorId="3D6F0684" wp14:editId="6759BB8F">
            <wp:extent cx="504825" cy="685217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32" t="1984" r="18715" b="5251"/>
                    <a:stretch/>
                  </pic:blipFill>
                  <pic:spPr bwMode="auto">
                    <a:xfrm>
                      <a:off x="0" y="0"/>
                      <a:ext cx="555317" cy="75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90C54" w:rsidRPr="00BD614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——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点击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“新建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r w:rsidR="00F2345B" w:rsidRPr="00DF21ED">
        <w:rPr>
          <w:noProof/>
        </w:rPr>
        <w:drawing>
          <wp:inline distT="0" distB="0" distL="0" distR="0" wp14:anchorId="787D5355" wp14:editId="7AF2E3C7">
            <wp:extent cx="885190" cy="3714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30" t="2331" r="-86" b="6830"/>
                    <a:stretch/>
                  </pic:blipFill>
                  <pic:spPr bwMode="auto">
                    <a:xfrm>
                      <a:off x="0" y="0"/>
                      <a:ext cx="886455" cy="37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C54" w:rsidRPr="00BD614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——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点击</w:t>
      </w:r>
      <w:r w:rsid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“新建</w:t>
      </w:r>
      <w:r w:rsidR="00290C54">
        <w:rPr>
          <w:rFonts w:ascii="仿宋" w:eastAsia="仿宋" w:hAnsi="仿宋" w:cs="Times New Roman"/>
          <w:color w:val="000000" w:themeColor="text1"/>
          <w:sz w:val="32"/>
          <w:szCs w:val="32"/>
        </w:rPr>
        <w:t>”</w:t>
      </w:r>
      <w:r w:rsidR="00F2345B" w:rsidRPr="00DF21ED">
        <w:rPr>
          <w:noProof/>
        </w:rPr>
        <w:drawing>
          <wp:inline distT="0" distB="0" distL="0" distR="0" wp14:anchorId="53194BE4" wp14:editId="0C815AC0">
            <wp:extent cx="876190" cy="371429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45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增加</w:t>
      </w:r>
      <w:r w:rsidR="00F2345B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行数</w:t>
      </w:r>
      <w:r w:rsidR="00F2345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填写</w:t>
      </w:r>
      <w:r w:rsidR="00C1037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商品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名称</w:t>
      </w:r>
      <w:r w:rsidR="00C1037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和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商品</w:t>
      </w:r>
      <w:r w:rsidR="00C1037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编号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等</w:t>
      </w:r>
      <w:r w:rsidR="00C1037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信息，填写</w:t>
      </w:r>
      <w:r w:rsidR="00C1037F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完成</w:t>
      </w:r>
      <w:r w:rsidR="00C1037F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后点击</w:t>
      </w:r>
      <w:r w:rsidR="00E27450" w:rsidRPr="00DF21ED">
        <w:rPr>
          <w:noProof/>
        </w:rPr>
        <w:drawing>
          <wp:inline distT="0" distB="0" distL="0" distR="0" wp14:anchorId="598320F6" wp14:editId="16945376">
            <wp:extent cx="866667" cy="39047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59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和</w:t>
      </w:r>
      <w:r w:rsidR="00E27450" w:rsidRPr="00DF21ED">
        <w:rPr>
          <w:noProof/>
        </w:rPr>
        <w:drawing>
          <wp:inline distT="0" distB="0" distL="0" distR="0" wp14:anchorId="09292A63" wp14:editId="0B4BDA94">
            <wp:extent cx="847619" cy="361905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B6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</w:t>
      </w:r>
      <w:r w:rsidR="00EB2D38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</w:t>
      </w:r>
      <w:r w:rsidR="00061B6B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相关</w:t>
      </w:r>
      <w:r w:rsidR="00A66C0C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人员审批</w:t>
      </w:r>
      <w:r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后</w:t>
      </w:r>
      <w:r w:rsidR="00840B5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45082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采购</w:t>
      </w:r>
      <w:r w:rsidR="00450824">
        <w:rPr>
          <w:rFonts w:ascii="仿宋" w:eastAsia="仿宋" w:hAnsi="仿宋" w:cs="Times New Roman"/>
          <w:color w:val="000000" w:themeColor="text1"/>
          <w:sz w:val="32"/>
          <w:szCs w:val="32"/>
        </w:rPr>
        <w:t>信息将</w:t>
      </w:r>
      <w:r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提交</w:t>
      </w:r>
      <w:r w:rsidR="00D26D81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财务处</w:t>
      </w:r>
      <w:r w:rsidR="00D26D81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资产科</w:t>
      </w:r>
      <w:r w:rsidR="00D26D81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——</w:t>
      </w:r>
      <w:r w:rsidR="00F148B2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资产科</w:t>
      </w:r>
      <w:r w:rsidR="00A66C0C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审核</w:t>
      </w:r>
      <w:r w:rsidR="00A66C0C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通过后</w:t>
      </w:r>
      <w:r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，办理</w:t>
      </w:r>
      <w:r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网上</w:t>
      </w:r>
      <w:r w:rsidR="00F148B2" w:rsidRPr="00290C54">
        <w:rPr>
          <w:rFonts w:ascii="仿宋" w:eastAsia="仿宋" w:hAnsi="仿宋" w:cs="Times New Roman"/>
          <w:color w:val="000000" w:themeColor="text1"/>
          <w:sz w:val="32"/>
          <w:szCs w:val="32"/>
        </w:rPr>
        <w:t>采购</w:t>
      </w:r>
      <w:r w:rsidR="00E27450" w:rsidRPr="00290C5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BB1C78" w:rsidRPr="00DF21ED" w:rsidRDefault="00F80AC3" w:rsidP="00F2345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0"/>
        </w:rPr>
      </w:pPr>
      <w:r w:rsidRPr="00DF21ED">
        <w:rPr>
          <w:rFonts w:ascii="黑体" w:eastAsia="黑体" w:hAnsi="黑体" w:cs="Times New Roman" w:hint="eastAsia"/>
          <w:color w:val="000000" w:themeColor="text1"/>
          <w:sz w:val="32"/>
          <w:szCs w:val="30"/>
        </w:rPr>
        <w:t>二</w:t>
      </w:r>
      <w:r w:rsidR="00BB1C78" w:rsidRPr="00DF21ED">
        <w:rPr>
          <w:rFonts w:ascii="黑体" w:eastAsia="黑体" w:hAnsi="黑体" w:cs="Times New Roman"/>
          <w:color w:val="000000" w:themeColor="text1"/>
          <w:sz w:val="32"/>
          <w:szCs w:val="30"/>
        </w:rPr>
        <w:t>、联系</w:t>
      </w:r>
      <w:r w:rsidR="00BB1C78" w:rsidRPr="00DF21ED">
        <w:rPr>
          <w:rFonts w:ascii="黑体" w:eastAsia="黑体" w:hAnsi="黑体" w:cs="Times New Roman" w:hint="eastAsia"/>
          <w:color w:val="000000" w:themeColor="text1"/>
          <w:sz w:val="32"/>
          <w:szCs w:val="30"/>
        </w:rPr>
        <w:t>电话</w:t>
      </w:r>
    </w:p>
    <w:p w:rsidR="006E2176" w:rsidRPr="00DF21ED" w:rsidRDefault="006E2176" w:rsidP="00085A34">
      <w:pPr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0"/>
        </w:rPr>
      </w:pPr>
      <w:r w:rsidRPr="00DF21ED">
        <w:rPr>
          <w:rFonts w:ascii="仿宋" w:eastAsia="仿宋" w:hAnsi="仿宋" w:cs="Times New Roman" w:hint="eastAsia"/>
          <w:color w:val="000000" w:themeColor="text1"/>
          <w:sz w:val="32"/>
          <w:szCs w:val="30"/>
        </w:rPr>
        <w:t>财务</w:t>
      </w:r>
      <w:r w:rsidRPr="00DF21ED">
        <w:rPr>
          <w:rFonts w:ascii="仿宋" w:eastAsia="仿宋" w:hAnsi="仿宋" w:cs="Times New Roman"/>
          <w:color w:val="000000" w:themeColor="text1"/>
          <w:sz w:val="32"/>
          <w:szCs w:val="30"/>
        </w:rPr>
        <w:t>处资产科：</w:t>
      </w:r>
      <w:r w:rsidRPr="00DF21ED">
        <w:rPr>
          <w:rFonts w:ascii="仿宋" w:eastAsia="仿宋" w:hAnsi="仿宋" w:cs="Times New Roman" w:hint="eastAsia"/>
          <w:color w:val="000000" w:themeColor="text1"/>
          <w:sz w:val="32"/>
          <w:szCs w:val="30"/>
        </w:rPr>
        <w:t>84390059</w:t>
      </w:r>
    </w:p>
    <w:sectPr w:rsidR="006E2176" w:rsidRPr="00DF21ED" w:rsidSect="00643957">
      <w:pgSz w:w="16838" w:h="11906" w:orient="landscape" w:code="9"/>
      <w:pgMar w:top="1418" w:right="1786" w:bottom="1701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04" w:rsidRDefault="00714E04" w:rsidP="00DF21ED">
      <w:r>
        <w:separator/>
      </w:r>
    </w:p>
  </w:endnote>
  <w:endnote w:type="continuationSeparator" w:id="0">
    <w:p w:rsidR="00714E04" w:rsidRDefault="00714E04" w:rsidP="00D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04" w:rsidRDefault="00714E04" w:rsidP="00DF21ED">
      <w:r>
        <w:separator/>
      </w:r>
    </w:p>
  </w:footnote>
  <w:footnote w:type="continuationSeparator" w:id="0">
    <w:p w:rsidR="00714E04" w:rsidRDefault="00714E04" w:rsidP="00D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517"/>
    <w:multiLevelType w:val="hybridMultilevel"/>
    <w:tmpl w:val="4A5291AE"/>
    <w:lvl w:ilvl="0" w:tplc="ED1CDD66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4F535661"/>
    <w:multiLevelType w:val="hybridMultilevel"/>
    <w:tmpl w:val="87FA20DA"/>
    <w:lvl w:ilvl="0" w:tplc="BD26FB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3D146A5"/>
    <w:multiLevelType w:val="hybridMultilevel"/>
    <w:tmpl w:val="6F8E349E"/>
    <w:lvl w:ilvl="0" w:tplc="8842B0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C970112"/>
    <w:multiLevelType w:val="hybridMultilevel"/>
    <w:tmpl w:val="5BA4FE4A"/>
    <w:lvl w:ilvl="0" w:tplc="538A64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F"/>
    <w:rsid w:val="00061B6B"/>
    <w:rsid w:val="00085A34"/>
    <w:rsid w:val="001470BF"/>
    <w:rsid w:val="002440CE"/>
    <w:rsid w:val="00290C54"/>
    <w:rsid w:val="002F0F2F"/>
    <w:rsid w:val="00344209"/>
    <w:rsid w:val="003555B3"/>
    <w:rsid w:val="003A6616"/>
    <w:rsid w:val="0041375D"/>
    <w:rsid w:val="00450824"/>
    <w:rsid w:val="00482202"/>
    <w:rsid w:val="00541487"/>
    <w:rsid w:val="005B6373"/>
    <w:rsid w:val="00607D01"/>
    <w:rsid w:val="00643957"/>
    <w:rsid w:val="006E0F0B"/>
    <w:rsid w:val="006E2176"/>
    <w:rsid w:val="00714E04"/>
    <w:rsid w:val="007333E7"/>
    <w:rsid w:val="007D1133"/>
    <w:rsid w:val="00823675"/>
    <w:rsid w:val="00840B52"/>
    <w:rsid w:val="00894543"/>
    <w:rsid w:val="008F321D"/>
    <w:rsid w:val="00911592"/>
    <w:rsid w:val="00920C45"/>
    <w:rsid w:val="00996AA3"/>
    <w:rsid w:val="00A66C0C"/>
    <w:rsid w:val="00AB30EA"/>
    <w:rsid w:val="00AE0EDA"/>
    <w:rsid w:val="00BA2D5C"/>
    <w:rsid w:val="00BB1C78"/>
    <w:rsid w:val="00BD614F"/>
    <w:rsid w:val="00BE4B3A"/>
    <w:rsid w:val="00BE6B3D"/>
    <w:rsid w:val="00BF7271"/>
    <w:rsid w:val="00C1037F"/>
    <w:rsid w:val="00D26D81"/>
    <w:rsid w:val="00DE4F74"/>
    <w:rsid w:val="00DF21ED"/>
    <w:rsid w:val="00E27450"/>
    <w:rsid w:val="00E72E27"/>
    <w:rsid w:val="00EB2D38"/>
    <w:rsid w:val="00F13C10"/>
    <w:rsid w:val="00F148B2"/>
    <w:rsid w:val="00F2345B"/>
    <w:rsid w:val="00F80AC3"/>
    <w:rsid w:val="00FB189F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AC5D"/>
  <w15:chartTrackingRefBased/>
  <w15:docId w15:val="{BDFE802E-AD98-4FD7-889F-1C8C007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E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72E2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72E2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F21E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2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F2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86EC-9E26-45BE-97DF-17B6274F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jhs</cp:lastModifiedBy>
  <cp:revision>51</cp:revision>
  <cp:lastPrinted>2019-09-18T02:14:00Z</cp:lastPrinted>
  <dcterms:created xsi:type="dcterms:W3CDTF">2019-09-17T03:35:00Z</dcterms:created>
  <dcterms:modified xsi:type="dcterms:W3CDTF">2020-04-26T09:52:00Z</dcterms:modified>
</cp:coreProperties>
</file>